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17054C">
        <w:rPr>
          <w:b/>
          <w:sz w:val="40"/>
        </w:rPr>
        <w:t>RURAL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1985"/>
        <w:gridCol w:w="2262"/>
      </w:tblGrid>
      <w:tr w:rsidR="00804226" w:rsidTr="0017054C">
        <w:tc>
          <w:tcPr>
            <w:tcW w:w="1554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0" w:type="dxa"/>
            <w:gridSpan w:val="3"/>
          </w:tcPr>
          <w:p w:rsidR="00804226" w:rsidRPr="00804226" w:rsidRDefault="0017054C" w:rsidP="00804226">
            <w:pPr>
              <w:rPr>
                <w:b/>
              </w:rPr>
            </w:pPr>
            <w:r>
              <w:rPr>
                <w:b/>
              </w:rPr>
              <w:t>453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r>
              <w:rPr>
                <w:b/>
              </w:rPr>
              <w:t>Rural</w:t>
            </w:r>
          </w:p>
        </w:tc>
      </w:tr>
      <w:tr w:rsidR="00804226" w:rsidTr="0017054C">
        <w:tc>
          <w:tcPr>
            <w:tcW w:w="1554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3" w:type="dxa"/>
          </w:tcPr>
          <w:p w:rsidR="00804226" w:rsidRDefault="00804226" w:rsidP="00804226"/>
        </w:tc>
        <w:tc>
          <w:tcPr>
            <w:tcW w:w="1985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262" w:type="dxa"/>
          </w:tcPr>
          <w:p w:rsidR="00804226" w:rsidRDefault="00804226" w:rsidP="00804226"/>
        </w:tc>
      </w:tr>
      <w:tr w:rsidR="0044039D" w:rsidTr="0017054C">
        <w:tc>
          <w:tcPr>
            <w:tcW w:w="1554" w:type="dxa"/>
          </w:tcPr>
          <w:p w:rsidR="0044039D" w:rsidRDefault="0044039D" w:rsidP="00804226">
            <w:r>
              <w:t>Convênio</w:t>
            </w:r>
          </w:p>
        </w:tc>
        <w:tc>
          <w:tcPr>
            <w:tcW w:w="2693" w:type="dxa"/>
          </w:tcPr>
          <w:p w:rsidR="0044039D" w:rsidRPr="0044039D" w:rsidRDefault="0044039D" w:rsidP="00804226">
            <w:pPr>
              <w:rPr>
                <w:b/>
              </w:rPr>
            </w:pPr>
          </w:p>
        </w:tc>
        <w:tc>
          <w:tcPr>
            <w:tcW w:w="1985" w:type="dxa"/>
          </w:tcPr>
          <w:p w:rsidR="0044039D" w:rsidRDefault="0017054C" w:rsidP="00804226">
            <w:r>
              <w:t>N. Contrato Conta</w:t>
            </w:r>
          </w:p>
        </w:tc>
        <w:tc>
          <w:tcPr>
            <w:tcW w:w="2262" w:type="dxa"/>
          </w:tcPr>
          <w:p w:rsidR="0044039D" w:rsidRDefault="0044039D" w:rsidP="00804226"/>
        </w:tc>
      </w:tr>
      <w:tr w:rsidR="0017054C" w:rsidTr="00E37C7C">
        <w:tc>
          <w:tcPr>
            <w:tcW w:w="1554" w:type="dxa"/>
          </w:tcPr>
          <w:p w:rsidR="0017054C" w:rsidRDefault="0017054C" w:rsidP="00804226">
            <w:r>
              <w:t>Aceite Cliente</w:t>
            </w:r>
          </w:p>
        </w:tc>
        <w:tc>
          <w:tcPr>
            <w:tcW w:w="6940" w:type="dxa"/>
            <w:gridSpan w:val="3"/>
          </w:tcPr>
          <w:p w:rsidR="0017054C" w:rsidRDefault="0017054C" w:rsidP="00804226">
            <w:r>
              <w:t>[          ] SIM   [          ] NÃO</w:t>
            </w:r>
            <w:bookmarkStart w:id="0" w:name="_GoBack"/>
            <w:bookmarkEnd w:id="0"/>
          </w:p>
        </w:tc>
      </w:tr>
      <w:tr w:rsidR="00DE6942" w:rsidTr="00435B55">
        <w:tc>
          <w:tcPr>
            <w:tcW w:w="4247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7" w:type="dxa"/>
            <w:gridSpan w:val="2"/>
          </w:tcPr>
          <w:p w:rsidR="00DE6942" w:rsidRDefault="00DE6942" w:rsidP="00804226"/>
        </w:tc>
      </w:tr>
      <w:tr w:rsidR="00CC774F" w:rsidTr="00CC774F">
        <w:tc>
          <w:tcPr>
            <w:tcW w:w="1554" w:type="dxa"/>
          </w:tcPr>
          <w:p w:rsidR="00CC774F" w:rsidRDefault="00CC774F" w:rsidP="00804226">
            <w:r>
              <w:t>CNAB</w:t>
            </w:r>
          </w:p>
        </w:tc>
        <w:tc>
          <w:tcPr>
            <w:tcW w:w="6940" w:type="dxa"/>
            <w:gridSpan w:val="3"/>
          </w:tcPr>
          <w:p w:rsidR="00CC774F" w:rsidRDefault="00CC774F" w:rsidP="00804226">
            <w:r w:rsidRPr="001766CD">
              <w:rPr>
                <w:b/>
              </w:rPr>
              <w:t>SOMENTE 400 POSIÇÕES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3469"/>
        <w:gridCol w:w="783"/>
        <w:gridCol w:w="2687"/>
      </w:tblGrid>
      <w:tr w:rsidR="0017054C" w:rsidTr="0017054C">
        <w:tc>
          <w:tcPr>
            <w:tcW w:w="1555" w:type="dxa"/>
          </w:tcPr>
          <w:p w:rsidR="0017054C" w:rsidRDefault="0017054C" w:rsidP="00555D8F">
            <w:r>
              <w:t>Protestar?</w:t>
            </w:r>
          </w:p>
        </w:tc>
        <w:tc>
          <w:tcPr>
            <w:tcW w:w="3469" w:type="dxa"/>
          </w:tcPr>
          <w:p w:rsidR="0017054C" w:rsidRDefault="0017054C" w:rsidP="00555D8F">
            <w:r>
              <w:t>[          ] SIM   [          ] NÃO</w:t>
            </w:r>
          </w:p>
        </w:tc>
        <w:tc>
          <w:tcPr>
            <w:tcW w:w="783" w:type="dxa"/>
          </w:tcPr>
          <w:p w:rsidR="0017054C" w:rsidRDefault="0017054C" w:rsidP="00555D8F">
            <w:r>
              <w:t>Dias</w:t>
            </w:r>
          </w:p>
        </w:tc>
        <w:tc>
          <w:tcPr>
            <w:tcW w:w="2687" w:type="dxa"/>
          </w:tcPr>
          <w:p w:rsidR="0017054C" w:rsidRDefault="0017054C" w:rsidP="00555D8F"/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C2" w:rsidRDefault="004E7BC2" w:rsidP="002E6608">
      <w:pPr>
        <w:spacing w:after="0" w:line="240" w:lineRule="auto"/>
      </w:pPr>
      <w:r>
        <w:separator/>
      </w:r>
    </w:p>
  </w:endnote>
  <w:endnote w:type="continuationSeparator" w:id="0">
    <w:p w:rsidR="004E7BC2" w:rsidRDefault="004E7BC2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CC774F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CC774F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C2" w:rsidRDefault="004E7BC2" w:rsidP="002E6608">
      <w:pPr>
        <w:spacing w:after="0" w:line="240" w:lineRule="auto"/>
      </w:pPr>
      <w:r>
        <w:separator/>
      </w:r>
    </w:p>
  </w:footnote>
  <w:footnote w:type="continuationSeparator" w:id="0">
    <w:p w:rsidR="004E7BC2" w:rsidRDefault="004E7BC2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E7BC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B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E7BC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054C"/>
    <w:rsid w:val="00171BCB"/>
    <w:rsid w:val="00175ADE"/>
    <w:rsid w:val="001846A9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6C17"/>
    <w:rsid w:val="0044039D"/>
    <w:rsid w:val="004A232D"/>
    <w:rsid w:val="004B12DB"/>
    <w:rsid w:val="004B7BF8"/>
    <w:rsid w:val="004C3BBA"/>
    <w:rsid w:val="004D5216"/>
    <w:rsid w:val="004E7BC2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2260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F5287"/>
    <w:rsid w:val="00B06B83"/>
    <w:rsid w:val="00B15852"/>
    <w:rsid w:val="00BA346A"/>
    <w:rsid w:val="00C2161A"/>
    <w:rsid w:val="00C7676C"/>
    <w:rsid w:val="00C83EAE"/>
    <w:rsid w:val="00CC6ED8"/>
    <w:rsid w:val="00CC774F"/>
    <w:rsid w:val="00CE7BEB"/>
    <w:rsid w:val="00CF065E"/>
    <w:rsid w:val="00D10EA9"/>
    <w:rsid w:val="00DE6942"/>
    <w:rsid w:val="00DF29D4"/>
    <w:rsid w:val="00E94939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B41069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25</cp:revision>
  <cp:lastPrinted>2018-03-02T15:40:00Z</cp:lastPrinted>
  <dcterms:created xsi:type="dcterms:W3CDTF">2018-03-02T15:26:00Z</dcterms:created>
  <dcterms:modified xsi:type="dcterms:W3CDTF">2018-04-13T15:52:00Z</dcterms:modified>
</cp:coreProperties>
</file>